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6C" w:rsidRDefault="000B796C" w:rsidP="000B796C">
      <w:pPr>
        <w:jc w:val="center"/>
        <w:rPr>
          <w:bCs/>
          <w:lang w:val="ru-RU"/>
        </w:rPr>
      </w:pPr>
    </w:p>
    <w:p w:rsidR="000B796C" w:rsidRPr="00F30E10" w:rsidRDefault="000B796C" w:rsidP="000B796C">
      <w:pPr>
        <w:jc w:val="center"/>
        <w:rPr>
          <w:bCs/>
          <w:lang w:val="ru-RU"/>
        </w:rPr>
      </w:pPr>
    </w:p>
    <w:p w:rsidR="00581FF9" w:rsidRDefault="000B796C" w:rsidP="000B796C">
      <w:pPr>
        <w:jc w:val="center"/>
        <w:rPr>
          <w:bCs/>
          <w:lang w:val="ru-RU"/>
        </w:rPr>
      </w:pPr>
      <w:r w:rsidRPr="00F30E10">
        <w:rPr>
          <w:bCs/>
          <w:lang w:val="ru-RU"/>
        </w:rPr>
        <w:t xml:space="preserve">Договор  № 01 – 20 </w:t>
      </w:r>
    </w:p>
    <w:p w:rsidR="000B796C" w:rsidRPr="00F30E10" w:rsidRDefault="000B796C" w:rsidP="000B796C">
      <w:pPr>
        <w:jc w:val="center"/>
        <w:rPr>
          <w:bCs/>
          <w:lang w:val="ru-RU"/>
        </w:rPr>
      </w:pPr>
      <w:r w:rsidRPr="00F30E10">
        <w:rPr>
          <w:bCs/>
          <w:lang w:val="ru-RU"/>
        </w:rPr>
        <w:t xml:space="preserve">об </w:t>
      </w:r>
      <w:proofErr w:type="gramStart"/>
      <w:r w:rsidRPr="00F30E10">
        <w:rPr>
          <w:bCs/>
          <w:lang w:val="ru-RU"/>
        </w:rPr>
        <w:t>обучени</w:t>
      </w:r>
      <w:r>
        <w:rPr>
          <w:bCs/>
          <w:lang w:val="ru-RU"/>
        </w:rPr>
        <w:t>и</w:t>
      </w:r>
      <w:proofErr w:type="gramEnd"/>
      <w:r w:rsidRPr="00F30E10">
        <w:rPr>
          <w:bCs/>
          <w:lang w:val="ru-RU"/>
        </w:rPr>
        <w:t xml:space="preserve"> по дополнительным  профессиональным  программам</w:t>
      </w:r>
    </w:p>
    <w:p w:rsidR="000B796C" w:rsidRDefault="000B796C" w:rsidP="000B796C">
      <w:pPr>
        <w:jc w:val="center"/>
        <w:rPr>
          <w:bCs/>
          <w:lang w:val="ru-RU"/>
        </w:rPr>
      </w:pPr>
    </w:p>
    <w:p w:rsidR="000B796C" w:rsidRPr="00F30E10" w:rsidRDefault="000B796C" w:rsidP="000B796C">
      <w:pPr>
        <w:jc w:val="center"/>
        <w:rPr>
          <w:bCs/>
          <w:lang w:val="ru-RU"/>
        </w:rPr>
      </w:pPr>
    </w:p>
    <w:p w:rsidR="000B796C" w:rsidRPr="00F30E10" w:rsidRDefault="000B796C" w:rsidP="000B796C">
      <w:pPr>
        <w:ind w:firstLine="567"/>
        <w:jc w:val="center"/>
        <w:rPr>
          <w:bCs/>
          <w:lang w:val="ru-RU"/>
        </w:rPr>
      </w:pPr>
      <w:r w:rsidRPr="00F30E10">
        <w:rPr>
          <w:bCs/>
          <w:lang w:val="ru-RU"/>
        </w:rPr>
        <w:t xml:space="preserve">г. Мурманск                                                                                                     </w:t>
      </w:r>
      <w:r w:rsidR="00581FF9">
        <w:rPr>
          <w:bCs/>
          <w:lang w:val="ru-RU"/>
        </w:rPr>
        <w:t>01</w:t>
      </w:r>
      <w:r w:rsidRPr="00F30E10">
        <w:rPr>
          <w:bCs/>
          <w:lang w:val="ru-RU"/>
        </w:rPr>
        <w:t xml:space="preserve">  января   202</w:t>
      </w:r>
      <w:r w:rsidR="00F02CA6">
        <w:rPr>
          <w:bCs/>
          <w:lang w:val="ru-RU"/>
        </w:rPr>
        <w:t>5</w:t>
      </w:r>
      <w:r w:rsidRPr="00F30E10">
        <w:rPr>
          <w:bCs/>
          <w:lang w:val="ru-RU"/>
        </w:rPr>
        <w:t xml:space="preserve"> г.</w:t>
      </w:r>
    </w:p>
    <w:p w:rsidR="000B796C" w:rsidRPr="00F30E10" w:rsidRDefault="000B796C" w:rsidP="000B796C">
      <w:pPr>
        <w:jc w:val="center"/>
        <w:rPr>
          <w:bCs/>
          <w:lang w:val="ru-RU"/>
        </w:rPr>
      </w:pPr>
    </w:p>
    <w:p w:rsidR="000B796C" w:rsidRPr="00F30E10" w:rsidRDefault="000B796C" w:rsidP="000B796C">
      <w:pPr>
        <w:ind w:firstLine="567"/>
        <w:jc w:val="both"/>
        <w:rPr>
          <w:bCs/>
          <w:lang w:val="ru-RU"/>
        </w:rPr>
      </w:pPr>
      <w:proofErr w:type="gramStart"/>
      <w:r w:rsidRPr="00F30E10">
        <w:rPr>
          <w:bCs/>
          <w:lang w:val="ru-RU"/>
        </w:rPr>
        <w:t xml:space="preserve">Автономная некоммерческая организация дополнительного профессионального образования «Полярный институт повышения квалификации» (АНО ДПО «ПИПК», далее – образовательная организация), осуществляющая образовательную деятельность по  дополнительным профессиональным программам (программам повышения квалификации) на основании  лицензии </w:t>
      </w:r>
      <w:r w:rsidR="00F02CA6" w:rsidRPr="00E9128D">
        <w:rPr>
          <w:bCs/>
          <w:lang w:val="ru-RU"/>
        </w:rPr>
        <w:t>№ Л035-01232-51/00267813</w:t>
      </w:r>
      <w:r w:rsidR="00F02CA6">
        <w:rPr>
          <w:bCs/>
          <w:lang w:val="ru-RU"/>
        </w:rPr>
        <w:t xml:space="preserve"> </w:t>
      </w:r>
      <w:r w:rsidR="00F02CA6" w:rsidRPr="00A8540B">
        <w:rPr>
          <w:bCs/>
          <w:lang w:val="ru-RU"/>
        </w:rPr>
        <w:t xml:space="preserve">от 28.12.2021 г., </w:t>
      </w:r>
      <w:r w:rsidRPr="00F30E10">
        <w:rPr>
          <w:bCs/>
          <w:lang w:val="ru-RU"/>
        </w:rPr>
        <w:t>выданной  Министерством образования и науки Мурманской области, именуемая в дальнейшем «Исполнитель», в лице директора  Ризаева  Дмитрия Эрнестовича, действующего на основании Устава и Решения № 1 единственного учредителя</w:t>
      </w:r>
      <w:proofErr w:type="gramEnd"/>
      <w:r w:rsidRPr="00F30E10">
        <w:rPr>
          <w:bCs/>
          <w:lang w:val="ru-RU"/>
        </w:rPr>
        <w:t xml:space="preserve"> от 10.02.2012 г., с одной стороны,  и   _________________</w:t>
      </w:r>
      <w:proofErr w:type="gramStart"/>
      <w:r w:rsidRPr="00F30E10">
        <w:rPr>
          <w:bCs/>
          <w:lang w:val="ru-RU"/>
        </w:rPr>
        <w:t xml:space="preserve"> ,</w:t>
      </w:r>
      <w:proofErr w:type="gramEnd"/>
      <w:r w:rsidRPr="00F30E10">
        <w:rPr>
          <w:bCs/>
          <w:lang w:val="ru-RU"/>
        </w:rPr>
        <w:t xml:space="preserve">именуемый в дальнейшем «Заказчик»,  в лице  директора ______________,  с другой стороны, именуемые в дальнейшем «Стороны», в соответствии с  Федеральным  законом от 29.12.2012 № 273-ФЗ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15.08.2013 № 706 «Об утверждения Правил оказания платных образовательных услуг», заключили  настоящий договор о нижеследующем:                    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                                             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</w:rPr>
        <w:t>I</w:t>
      </w:r>
      <w:r w:rsidRPr="00F30E10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30E10">
        <w:rPr>
          <w:bCs/>
          <w:lang w:val="ru-RU"/>
        </w:rPr>
        <w:t>Предмет договора</w:t>
      </w:r>
    </w:p>
    <w:p w:rsidR="000B796C" w:rsidRPr="00F30E10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1.1  Исполнитель обязуется предоставить образовательную  услугу, а Заказчик  обязуется оплатить образовательную услугу по предоставлению обучения по дополнительной  профессиональной программе (программе повышения квалификации) лицам, имеющим высшее и </w:t>
      </w:r>
      <w:proofErr w:type="spellStart"/>
      <w:proofErr w:type="gramStart"/>
      <w:r w:rsidRPr="00F30E10">
        <w:rPr>
          <w:bCs/>
          <w:lang w:val="ru-RU"/>
        </w:rPr>
        <w:t>средне-техническое</w:t>
      </w:r>
      <w:proofErr w:type="spellEnd"/>
      <w:proofErr w:type="gramEnd"/>
      <w:r w:rsidRPr="00F30E10">
        <w:rPr>
          <w:bCs/>
          <w:lang w:val="ru-RU"/>
        </w:rPr>
        <w:t xml:space="preserve"> образование, указанным в Приложении № 1  к настоящему Договору (далее считать их Обучающимися), в соответствии: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- с учебными планами, в том числе индивидуальными;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- образовательными программами Исполнителя.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1.2. Уровень  профессионального образования, форма обучения,  вид образовательной услуги, название образовательной программы, сроки обучения,  стоимость обучения и иная дополнительная информация об </w:t>
      </w:r>
      <w:proofErr w:type="gramStart"/>
      <w:r w:rsidRPr="00F30E10">
        <w:rPr>
          <w:bCs/>
          <w:lang w:val="ru-RU"/>
        </w:rPr>
        <w:t>обучающихся</w:t>
      </w:r>
      <w:proofErr w:type="gramEnd"/>
      <w:r w:rsidRPr="00F30E10">
        <w:rPr>
          <w:bCs/>
          <w:lang w:val="ru-RU"/>
        </w:rPr>
        <w:t xml:space="preserve"> указываются в Приложении по № 1 к настоящему Договору, которые являются неотъемлемыми частями настоящего Договора.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1.3. После освоения дополнительной профессиональной программы и успешного прохождения итоговой аттестации лицам, указанным в Приложении № 1,  выдается удостоверение о повышении квалификации установленного образца;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1.4. Порядок и качество образовательных услуг, оказываемых «Исполнителем», должны соответствовать законодательству Российской Федерации.</w:t>
      </w:r>
    </w:p>
    <w:p w:rsidR="000B796C" w:rsidRPr="00F30E10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II. Права Исполнителя, Заказчика и Обучающегося 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2.1.    Исполнитель вправе: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2.1.2. Применять к </w:t>
      </w:r>
      <w:proofErr w:type="gramStart"/>
      <w:r w:rsidRPr="00F30E10">
        <w:rPr>
          <w:bCs/>
          <w:lang w:val="ru-RU"/>
        </w:rPr>
        <w:t>Обучающемуся</w:t>
      </w:r>
      <w:proofErr w:type="gramEnd"/>
      <w:r w:rsidRPr="00F30E10">
        <w:rPr>
          <w:bCs/>
          <w:lang w:val="ru-RU"/>
        </w:rPr>
        <w:t xml:space="preserve"> меры поощрения и меры дисциплинарного взыскания,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A61771">
        <w:rPr>
          <w:bCs/>
          <w:lang w:val="ru-RU"/>
        </w:rPr>
        <w:t>№</w:t>
      </w:r>
      <w:r w:rsidRPr="00F30E10">
        <w:rPr>
          <w:bCs/>
          <w:lang w:val="ru-RU"/>
        </w:rPr>
        <w:t xml:space="preserve"> 273-ФЗ "Об образовании в Российской Федерации".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Обучающийся также вправе: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2.3.2. Обращаться к Исполнителю по вопросам, касающимся образовательного процесса.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III. Обязанности Исполнителя, Заказчика и Обучающегося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3.1. Исполнитель обязан: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образовательную организацию.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утвержденными профессиональными стандартами (при наличии), учебным планом, в том числе индивидуальным, и расписанием занятий Исполнителя.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3.1.4. Обеспечить </w:t>
      </w:r>
      <w:proofErr w:type="gramStart"/>
      <w:r w:rsidRPr="00F30E10">
        <w:rPr>
          <w:bCs/>
          <w:lang w:val="ru-RU"/>
        </w:rPr>
        <w:t>Обучающемуся</w:t>
      </w:r>
      <w:proofErr w:type="gramEnd"/>
      <w:r w:rsidRPr="00F30E10">
        <w:rPr>
          <w:bCs/>
          <w:lang w:val="ru-RU"/>
        </w:rPr>
        <w:t xml:space="preserve">  предусмотренные выбранной образовательной программой условия ее освоения.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3.1.6. Принимать от Обучающегося и (или) Заказчика плату за образовательные услуги.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3.1.7. Обеспечить </w:t>
      </w:r>
      <w:proofErr w:type="gramStart"/>
      <w:r w:rsidRPr="00F30E10">
        <w:rPr>
          <w:bCs/>
          <w:lang w:val="ru-RU"/>
        </w:rPr>
        <w:t>Обучающемуся</w:t>
      </w:r>
      <w:proofErr w:type="gramEnd"/>
      <w:r w:rsidRPr="00F30E10">
        <w:rPr>
          <w:bCs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F30E10">
        <w:rPr>
          <w:bCs/>
          <w:lang w:val="ru-RU"/>
        </w:rPr>
        <w:t>определенных</w:t>
      </w:r>
      <w:proofErr w:type="gramEnd"/>
      <w:r w:rsidRPr="00F30E10">
        <w:rPr>
          <w:bCs/>
          <w:lang w:val="ru-RU"/>
        </w:rPr>
        <w:t xml:space="preserve"> настоящим Договором. 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3.3. Обучающийся обязан соблюдать требования, установленные в статье 43 Федерального закона от 29 декабря 2012 г. </w:t>
      </w:r>
      <w:r w:rsidR="00F02CA6">
        <w:rPr>
          <w:bCs/>
          <w:lang w:val="ru-RU"/>
        </w:rPr>
        <w:t>№</w:t>
      </w:r>
      <w:r w:rsidRPr="00F30E10">
        <w:rPr>
          <w:bCs/>
          <w:lang w:val="ru-RU"/>
        </w:rPr>
        <w:t xml:space="preserve"> 273-ФЗ "Об образовании в Российской Федерации", в том числе: 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3.3.2. Извещать Исполнителя о причинах отсутствия на занятиях.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требованиями, утвержденными профессиональными стандартами (при наличии) и учебным планом, в том числе индивидуальным, Исполнителя.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B796C" w:rsidRPr="00F30E10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IV. Стоимость услуг, сроки и порядок их оплаты</w:t>
      </w:r>
    </w:p>
    <w:p w:rsidR="000B796C" w:rsidRPr="00F30E10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4.1. Стоимость  платных  образовательных услуг, указанных в разделе I настоящего Договора, определяется, исходя из действующих на момент заключения Договора ставок на </w:t>
      </w:r>
      <w:proofErr w:type="gramStart"/>
      <w:r w:rsidRPr="00F30E10">
        <w:rPr>
          <w:bCs/>
          <w:lang w:val="ru-RU"/>
        </w:rPr>
        <w:t>обучение по программам</w:t>
      </w:r>
      <w:proofErr w:type="gramEnd"/>
      <w:r w:rsidRPr="00F30E10">
        <w:rPr>
          <w:bCs/>
          <w:lang w:val="ru-RU"/>
        </w:rPr>
        <w:t xml:space="preserve"> Исполнителя, и согласуется Сторонами в Приложении №  1 настоящего Договора. Полная стоимость за весь период обучения Обучающихся составляет </w:t>
      </w:r>
      <w:r>
        <w:rPr>
          <w:bCs/>
          <w:lang w:val="ru-RU"/>
        </w:rPr>
        <w:t>0</w:t>
      </w:r>
      <w:r w:rsidRPr="00F30E10">
        <w:rPr>
          <w:bCs/>
          <w:lang w:val="ru-RU"/>
        </w:rPr>
        <w:t xml:space="preserve">0000 </w:t>
      </w:r>
      <w:proofErr w:type="gramStart"/>
      <w:r w:rsidRPr="00F30E10">
        <w:rPr>
          <w:bCs/>
          <w:lang w:val="ru-RU"/>
        </w:rPr>
        <w:t xml:space="preserve">( </w:t>
      </w:r>
      <w:proofErr w:type="gramEnd"/>
      <w:r w:rsidRPr="00F30E10">
        <w:rPr>
          <w:bCs/>
          <w:lang w:val="ru-RU"/>
        </w:rPr>
        <w:t>тысяч) рублей 00 копеек, (НДС не облагается – ст. 149 Налоговый кодекс РФ ч. II).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4.2. Цена Договора является твердой, определяется на весь срок исполнения Договора и изменению не подлежит, за исключением случаев, установленных законодательством.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4.3. Оплата производится единовременно на условиях 100% в безналичном порядке на расчетный счет Исполнителя, указанный в разделе IX настоящего Договора.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4.4. Оплата производится в течение 10 банковских дней после получения счета Заказчиком. Изменение сроков оплаты  рассматривается  в индивидуальном порядке.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V. Основания изменения и расторжения Договора</w:t>
      </w:r>
    </w:p>
    <w:p w:rsidR="000B796C" w:rsidRPr="00F30E10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5.1. Условия, на 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5.2. Настоящий </w:t>
      </w:r>
      <w:proofErr w:type="gramStart"/>
      <w:r w:rsidRPr="00F30E10">
        <w:rPr>
          <w:bCs/>
          <w:lang w:val="ru-RU"/>
        </w:rPr>
        <w:t>Договор</w:t>
      </w:r>
      <w:proofErr w:type="gramEnd"/>
      <w:r w:rsidRPr="00F30E10">
        <w:rPr>
          <w:bCs/>
          <w:lang w:val="ru-RU"/>
        </w:rPr>
        <w:t xml:space="preserve">  может быть расторгнут по соглашению Сторон.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5.3. Настоящий </w:t>
      </w:r>
      <w:proofErr w:type="gramStart"/>
      <w:r w:rsidRPr="00F30E10">
        <w:rPr>
          <w:bCs/>
          <w:lang w:val="ru-RU"/>
        </w:rPr>
        <w:t>Договор</w:t>
      </w:r>
      <w:proofErr w:type="gramEnd"/>
      <w:r w:rsidRPr="00F30E10">
        <w:rPr>
          <w:bCs/>
          <w:lang w:val="ru-RU"/>
        </w:rPr>
        <w:t xml:space="preserve"> может быть расторгнут по инициативе Исполнителя в одностороннем порядке в случаях: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просрочки оплаты стоимости платных образовательных услуг;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в иных случаях, предусмотренных законодательством Российской Федерации.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5.4. Настоящий Договор расторгается досрочно: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по инициативе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по инициативе Исполнителя в случае применения к </w:t>
      </w:r>
      <w:proofErr w:type="gramStart"/>
      <w:r w:rsidRPr="00F30E10">
        <w:rPr>
          <w:bCs/>
          <w:lang w:val="ru-RU"/>
        </w:rPr>
        <w:t>Обучающемуся</w:t>
      </w:r>
      <w:proofErr w:type="gramEnd"/>
      <w:r w:rsidRPr="00F30E10">
        <w:rPr>
          <w:bCs/>
          <w:lang w:val="ru-RU"/>
        </w:rPr>
        <w:t>, отчисления как меры дисциплинарного взыскания, в случае невыполнения обучающимся по образовательной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F30E10">
        <w:rPr>
          <w:bCs/>
          <w:lang w:val="ru-RU"/>
        </w:rPr>
        <w:t>по обстоятельствам, не зависящим от воли Обучающегося и Исполнителя, в том числе в  случае  ликвидации Исполнителя.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5.6. Заказчик вправе отказаться от исполнения настоящего Договора при условии оплаты  Исполнителю фактически понесенных им расходов, связанных с исполнением обязательств по Договору.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VI. Ответственность Исполнителя, Заказчика и Обучающегося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6.2.1. безвозмездного оказания образовательной услуги;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6.2.2. соразмерного уменьшения стоимости оказанной образовательной услуги;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и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6.4.3. потребовать уменьшения стоимости образовательной услуги;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6.4.4. расторгнуть Договор.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VII. Срок действия Договора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7.1. Настоящий Договор вступает в силу со дня его заключения Сторонами и действует до 25.</w:t>
      </w:r>
      <w:r>
        <w:rPr>
          <w:bCs/>
          <w:lang w:val="ru-RU"/>
        </w:rPr>
        <w:t>1</w:t>
      </w:r>
      <w:r w:rsidR="00A61771">
        <w:rPr>
          <w:bCs/>
          <w:lang w:val="ru-RU"/>
        </w:rPr>
        <w:t>2</w:t>
      </w:r>
      <w:r w:rsidRPr="00F30E10">
        <w:rPr>
          <w:bCs/>
          <w:lang w:val="ru-RU"/>
        </w:rPr>
        <w:t>.202</w:t>
      </w:r>
      <w:r w:rsidR="00F02CA6">
        <w:rPr>
          <w:bCs/>
          <w:lang w:val="ru-RU"/>
        </w:rPr>
        <w:t>5</w:t>
      </w:r>
      <w:r w:rsidRPr="00F30E10">
        <w:rPr>
          <w:bCs/>
          <w:lang w:val="ru-RU"/>
        </w:rPr>
        <w:t xml:space="preserve"> года  в части взаиморасчетов, до полного исполнения Сторонами обязательств.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VIII. Заключительные положения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 xml:space="preserve">8.2. Под периодом предоставления образовательной услуги (периодом обучения) понимается промежуток времени - с даты издания </w:t>
      </w:r>
      <w:proofErr w:type="gramStart"/>
      <w:r w:rsidRPr="00F30E10">
        <w:rPr>
          <w:bCs/>
          <w:lang w:val="ru-RU"/>
        </w:rPr>
        <w:t>приказа</w:t>
      </w:r>
      <w:proofErr w:type="gramEnd"/>
      <w:r w:rsidRPr="00F30E10">
        <w:rPr>
          <w:bCs/>
          <w:lang w:val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B796C" w:rsidRDefault="000B796C" w:rsidP="000B796C">
      <w:pPr>
        <w:jc w:val="both"/>
        <w:rPr>
          <w:bCs/>
          <w:lang w:val="ru-RU"/>
        </w:rPr>
      </w:pPr>
    </w:p>
    <w:p w:rsidR="000B796C" w:rsidRPr="00F30E10" w:rsidRDefault="000B796C" w:rsidP="000B796C">
      <w:pPr>
        <w:jc w:val="both"/>
        <w:rPr>
          <w:bCs/>
          <w:lang w:val="ru-RU"/>
        </w:rPr>
      </w:pPr>
      <w:r w:rsidRPr="00F30E10">
        <w:rPr>
          <w:bCs/>
          <w:lang w:val="ru-RU"/>
        </w:rPr>
        <w:t>8.4. Изменения Договора оформляются  дополнительными  соглашениями к  Договору.</w:t>
      </w:r>
    </w:p>
    <w:p w:rsidR="000B796C" w:rsidRDefault="000B796C" w:rsidP="000B796C">
      <w:pPr>
        <w:jc w:val="center"/>
        <w:rPr>
          <w:bCs/>
          <w:lang w:val="ru-RU"/>
        </w:rPr>
      </w:pPr>
    </w:p>
    <w:p w:rsidR="000B796C" w:rsidRDefault="000B796C" w:rsidP="000B796C">
      <w:pPr>
        <w:jc w:val="center"/>
        <w:rPr>
          <w:bCs/>
          <w:lang w:val="ru-RU"/>
        </w:rPr>
      </w:pPr>
    </w:p>
    <w:p w:rsidR="000B796C" w:rsidRDefault="000B796C" w:rsidP="000B796C">
      <w:pPr>
        <w:jc w:val="center"/>
        <w:rPr>
          <w:bCs/>
          <w:lang w:val="ru-RU"/>
        </w:rPr>
      </w:pPr>
    </w:p>
    <w:p w:rsidR="000B796C" w:rsidRDefault="000B796C" w:rsidP="000B796C">
      <w:pPr>
        <w:jc w:val="center"/>
        <w:rPr>
          <w:bCs/>
          <w:lang w:val="ru-RU"/>
        </w:rPr>
      </w:pPr>
    </w:p>
    <w:p w:rsidR="000B796C" w:rsidRDefault="000B796C" w:rsidP="000B796C">
      <w:pPr>
        <w:jc w:val="center"/>
        <w:rPr>
          <w:bCs/>
          <w:lang w:val="ru-RU"/>
        </w:rPr>
      </w:pPr>
    </w:p>
    <w:p w:rsidR="000B796C" w:rsidRDefault="000B796C" w:rsidP="000B796C">
      <w:pPr>
        <w:jc w:val="center"/>
        <w:rPr>
          <w:bCs/>
          <w:lang w:val="ru-RU"/>
        </w:rPr>
      </w:pPr>
      <w:r w:rsidRPr="00F30E10">
        <w:rPr>
          <w:bCs/>
          <w:lang w:val="ru-RU"/>
        </w:rPr>
        <w:t>IX. Адреса и реквизиты сторон</w:t>
      </w:r>
    </w:p>
    <w:p w:rsidR="000B796C" w:rsidRDefault="000B796C" w:rsidP="000B796C">
      <w:pPr>
        <w:jc w:val="center"/>
        <w:rPr>
          <w:bCs/>
          <w:lang w:val="ru-RU"/>
        </w:rPr>
      </w:pPr>
    </w:p>
    <w:tbl>
      <w:tblPr>
        <w:tblW w:w="10044" w:type="dxa"/>
        <w:jc w:val="center"/>
        <w:tblLook w:val="0000"/>
      </w:tblPr>
      <w:tblGrid>
        <w:gridCol w:w="5009"/>
        <w:gridCol w:w="5035"/>
      </w:tblGrid>
      <w:tr w:rsidR="000B796C" w:rsidTr="00CB50F7">
        <w:trPr>
          <w:jc w:val="center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96C" w:rsidRDefault="000B796C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Исполнитель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96C" w:rsidRDefault="000B796C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«Заказчик»</w:t>
            </w:r>
          </w:p>
        </w:tc>
      </w:tr>
      <w:tr w:rsidR="000B796C" w:rsidTr="00CB50F7">
        <w:trPr>
          <w:jc w:val="center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0B796C" w:rsidRDefault="000B796C" w:rsidP="00CB50F7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 ДПО «ПИПК»</w:t>
            </w: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0B796C">
            <w:pPr>
              <w:rPr>
                <w:bCs/>
                <w:lang w:val="ru-RU"/>
              </w:rPr>
            </w:pPr>
          </w:p>
          <w:p w:rsidR="000B796C" w:rsidRDefault="000B796C" w:rsidP="000B796C">
            <w:pPr>
              <w:rPr>
                <w:bCs/>
                <w:lang w:val="ru-RU"/>
              </w:rPr>
            </w:pP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Юридический адрес: 183036,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 xml:space="preserve">Мурманская область, </w:t>
            </w:r>
            <w:proofErr w:type="gramStart"/>
            <w:r w:rsidRPr="000B796C">
              <w:rPr>
                <w:bCs/>
                <w:szCs w:val="22"/>
                <w:lang w:val="ru-RU"/>
              </w:rPr>
              <w:t>г</w:t>
            </w:r>
            <w:proofErr w:type="gramEnd"/>
            <w:r w:rsidRPr="000B796C">
              <w:rPr>
                <w:bCs/>
                <w:szCs w:val="22"/>
                <w:lang w:val="ru-RU"/>
              </w:rPr>
              <w:t>. Мурманск,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ул.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Pr="000B796C">
              <w:rPr>
                <w:bCs/>
                <w:szCs w:val="22"/>
                <w:lang w:val="ru-RU"/>
              </w:rPr>
              <w:t>Старостина д.53, кв.22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Фактический адрес: 183034,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 xml:space="preserve">Мурманская область, </w:t>
            </w:r>
            <w:proofErr w:type="gramStart"/>
            <w:r w:rsidRPr="000B796C">
              <w:rPr>
                <w:bCs/>
                <w:szCs w:val="22"/>
                <w:lang w:val="ru-RU"/>
              </w:rPr>
              <w:t>г</w:t>
            </w:r>
            <w:proofErr w:type="gramEnd"/>
            <w:r w:rsidRPr="000B796C">
              <w:rPr>
                <w:bCs/>
                <w:szCs w:val="22"/>
                <w:lang w:val="ru-RU"/>
              </w:rPr>
              <w:t>. Мурманск,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ул</w:t>
            </w:r>
            <w:proofErr w:type="gramStart"/>
            <w:r w:rsidRPr="000B796C">
              <w:rPr>
                <w:bCs/>
                <w:szCs w:val="22"/>
                <w:lang w:val="ru-RU"/>
              </w:rPr>
              <w:t>.Д</w:t>
            </w:r>
            <w:proofErr w:type="gramEnd"/>
            <w:r w:rsidRPr="000B796C">
              <w:rPr>
                <w:bCs/>
                <w:szCs w:val="22"/>
                <w:lang w:val="ru-RU"/>
              </w:rPr>
              <w:t>омостроительная д.16, кв.424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ИНН: 5190995544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КПП: 519001001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ОГРН: 1125100000090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proofErr w:type="spellStart"/>
            <w:proofErr w:type="gramStart"/>
            <w:r w:rsidRPr="000B796C">
              <w:rPr>
                <w:bCs/>
                <w:szCs w:val="22"/>
                <w:lang w:val="ru-RU"/>
              </w:rPr>
              <w:t>р</w:t>
            </w:r>
            <w:proofErr w:type="spellEnd"/>
            <w:proofErr w:type="gramEnd"/>
            <w:r w:rsidRPr="000B796C">
              <w:rPr>
                <w:bCs/>
                <w:szCs w:val="22"/>
                <w:lang w:val="ru-RU"/>
              </w:rPr>
              <w:t>/</w:t>
            </w:r>
            <w:proofErr w:type="spellStart"/>
            <w:r w:rsidRPr="000B796C">
              <w:rPr>
                <w:bCs/>
                <w:szCs w:val="22"/>
                <w:lang w:val="ru-RU"/>
              </w:rPr>
              <w:t>сч</w:t>
            </w:r>
            <w:proofErr w:type="spellEnd"/>
            <w:r w:rsidRPr="000B796C">
              <w:rPr>
                <w:bCs/>
                <w:szCs w:val="22"/>
                <w:lang w:val="ru-RU"/>
              </w:rPr>
              <w:t>: 40703810645064000024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Банк: Филиал "ЦЕНТРАЛЬНЫЙ"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Банка ВТБ ПАО Г. МОСКВА</w:t>
            </w:r>
          </w:p>
          <w:p w:rsidR="000B796C" w:rsidRPr="000B796C" w:rsidRDefault="000B796C" w:rsidP="000B796C">
            <w:pPr>
              <w:rPr>
                <w:bCs/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к/</w:t>
            </w:r>
            <w:proofErr w:type="spellStart"/>
            <w:r w:rsidRPr="000B796C">
              <w:rPr>
                <w:bCs/>
                <w:szCs w:val="22"/>
                <w:lang w:val="ru-RU"/>
              </w:rPr>
              <w:t>сч</w:t>
            </w:r>
            <w:proofErr w:type="spellEnd"/>
            <w:r w:rsidRPr="000B796C">
              <w:rPr>
                <w:bCs/>
                <w:szCs w:val="22"/>
                <w:lang w:val="ru-RU"/>
              </w:rPr>
              <w:t>: 30101810145250000411</w:t>
            </w:r>
          </w:p>
          <w:p w:rsidR="000B796C" w:rsidRPr="000B796C" w:rsidRDefault="000B796C" w:rsidP="000B796C">
            <w:pPr>
              <w:rPr>
                <w:lang w:val="ru-RU"/>
              </w:rPr>
            </w:pPr>
            <w:r w:rsidRPr="000B796C">
              <w:rPr>
                <w:bCs/>
                <w:szCs w:val="22"/>
                <w:lang w:val="ru-RU"/>
              </w:rPr>
              <w:t>БИК: 044525411</w:t>
            </w:r>
          </w:p>
          <w:p w:rsidR="000B796C" w:rsidRDefault="000B796C" w:rsidP="00CB50F7">
            <w:pPr>
              <w:rPr>
                <w:sz w:val="12"/>
                <w:szCs w:val="12"/>
                <w:lang w:val="ru-RU"/>
              </w:rPr>
            </w:pPr>
          </w:p>
          <w:p w:rsidR="000B796C" w:rsidRDefault="000B796C" w:rsidP="00CB50F7">
            <w:pPr>
              <w:rPr>
                <w:lang w:val="ru-RU"/>
              </w:rPr>
            </w:pPr>
            <w:r>
              <w:rPr>
                <w:lang w:val="ru-RU"/>
              </w:rPr>
              <w:t xml:space="preserve">  Директор</w:t>
            </w: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CB50F7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______________________/Ризаев Д.Э./</w:t>
            </w: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szCs w:val="22"/>
                <w:lang w:val="ru-RU"/>
              </w:rPr>
              <w:t>М.П.</w:t>
            </w:r>
          </w:p>
          <w:p w:rsidR="000B796C" w:rsidRDefault="000B796C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A61771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Юридический адрес</w:t>
            </w:r>
            <w:r>
              <w:rPr>
                <w:lang w:val="ru-RU"/>
              </w:rPr>
              <w:t xml:space="preserve">: </w:t>
            </w:r>
          </w:p>
          <w:p w:rsidR="000B796C" w:rsidRDefault="000B796C" w:rsidP="00A61771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Почтовый адрес:</w:t>
            </w:r>
            <w:r>
              <w:rPr>
                <w:lang w:val="ru-RU"/>
              </w:rPr>
              <w:t xml:space="preserve"> </w:t>
            </w:r>
          </w:p>
          <w:p w:rsidR="000B796C" w:rsidRDefault="000B796C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</w:p>
          <w:p w:rsidR="000B796C" w:rsidRDefault="000B796C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0B796C" w:rsidRDefault="000B796C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</w:p>
          <w:p w:rsidR="000B796C" w:rsidRDefault="000B796C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rPr>
                <w:lang w:val="ru-RU"/>
              </w:rPr>
              <w:t>_____________________/</w:t>
            </w:r>
            <w:r w:rsidR="00A61586">
              <w:rPr>
                <w:lang w:val="ru-RU"/>
              </w:rPr>
              <w:t xml:space="preserve">___________ </w:t>
            </w:r>
            <w:r>
              <w:rPr>
                <w:lang w:val="ru-RU"/>
              </w:rPr>
              <w:t>/</w:t>
            </w: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CB50F7">
            <w:pPr>
              <w:rPr>
                <w:lang w:val="ru-RU"/>
              </w:rPr>
            </w:pPr>
          </w:p>
          <w:p w:rsidR="000B796C" w:rsidRDefault="000B796C" w:rsidP="00CB50F7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М.П.</w:t>
            </w:r>
          </w:p>
          <w:p w:rsidR="000B796C" w:rsidRDefault="000B796C" w:rsidP="00CB50F7">
            <w:pPr>
              <w:rPr>
                <w:color w:val="000000"/>
                <w:lang w:val="ru-RU"/>
              </w:rPr>
            </w:pPr>
          </w:p>
        </w:tc>
      </w:tr>
    </w:tbl>
    <w:p w:rsidR="000B796C" w:rsidRPr="00F30E10" w:rsidRDefault="000B796C" w:rsidP="000B796C">
      <w:pPr>
        <w:jc w:val="center"/>
        <w:rPr>
          <w:bCs/>
          <w:lang w:val="ru-RU"/>
        </w:rPr>
      </w:pPr>
    </w:p>
    <w:p w:rsidR="006D43FD" w:rsidRDefault="001B210F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EB5EB9" w:rsidRDefault="00EB5EB9" w:rsidP="00406B6B">
      <w:pPr>
        <w:pStyle w:val="8"/>
        <w:jc w:val="center"/>
        <w:rPr>
          <w:lang w:val="ru-RU"/>
        </w:rPr>
        <w:sectPr w:rsidR="00EB5EB9" w:rsidSect="00CD6A21">
          <w:headerReference w:type="first" r:id="rId6"/>
          <w:pgSz w:w="11906" w:h="16838"/>
          <w:pgMar w:top="567" w:right="850" w:bottom="1134" w:left="1134" w:header="708" w:footer="708" w:gutter="0"/>
          <w:cols w:space="708"/>
          <w:titlePg/>
          <w:docGrid w:linePitch="360"/>
        </w:sectPr>
      </w:pPr>
    </w:p>
    <w:p w:rsidR="00EB5EB9" w:rsidRPr="000B796C" w:rsidRDefault="00EB5EB9" w:rsidP="00EB5EB9">
      <w:pPr>
        <w:jc w:val="center"/>
        <w:rPr>
          <w:bCs/>
          <w:sz w:val="22"/>
          <w:szCs w:val="22"/>
          <w:lang w:val="ru-RU"/>
        </w:rPr>
      </w:pPr>
      <w:r w:rsidRPr="000B796C">
        <w:rPr>
          <w:bCs/>
          <w:sz w:val="22"/>
          <w:szCs w:val="22"/>
          <w:lang w:val="ru-RU"/>
        </w:rPr>
        <w:lastRenderedPageBreak/>
        <w:t xml:space="preserve">Автономная некоммерческая организация </w:t>
      </w:r>
    </w:p>
    <w:p w:rsidR="00EB5EB9" w:rsidRPr="000B796C" w:rsidRDefault="00EB5EB9" w:rsidP="00EB5EB9">
      <w:pPr>
        <w:jc w:val="center"/>
        <w:rPr>
          <w:bCs/>
          <w:sz w:val="22"/>
          <w:szCs w:val="22"/>
          <w:lang w:val="ru-RU"/>
        </w:rPr>
      </w:pPr>
      <w:r w:rsidRPr="000B796C">
        <w:rPr>
          <w:bCs/>
          <w:sz w:val="22"/>
          <w:szCs w:val="22"/>
          <w:lang w:val="ru-RU"/>
        </w:rPr>
        <w:t>дополнительного профессионального образования</w:t>
      </w:r>
    </w:p>
    <w:p w:rsidR="00EB5EB9" w:rsidRPr="000B796C" w:rsidRDefault="00EB5EB9" w:rsidP="00EB5EB9">
      <w:pPr>
        <w:jc w:val="center"/>
        <w:rPr>
          <w:bCs/>
          <w:sz w:val="26"/>
          <w:szCs w:val="26"/>
          <w:lang w:val="ru-RU"/>
        </w:rPr>
      </w:pPr>
      <w:r w:rsidRPr="000B796C">
        <w:rPr>
          <w:bCs/>
          <w:sz w:val="26"/>
          <w:szCs w:val="26"/>
          <w:lang w:val="ru-RU"/>
        </w:rPr>
        <w:t>«Полярный институт повышения квалификации»  (АНО ДПО «ПИПК»)</w:t>
      </w:r>
    </w:p>
    <w:p w:rsidR="00EB5EB9" w:rsidRPr="000B796C" w:rsidRDefault="00EB5EB9" w:rsidP="00EB5EB9">
      <w:pPr>
        <w:jc w:val="center"/>
        <w:rPr>
          <w:bCs/>
          <w:sz w:val="20"/>
          <w:szCs w:val="20"/>
          <w:lang w:val="ru-RU"/>
        </w:rPr>
      </w:pPr>
      <w:r w:rsidRPr="000B796C">
        <w:rPr>
          <w:bCs/>
          <w:sz w:val="20"/>
          <w:szCs w:val="20"/>
          <w:lang w:val="ru-RU"/>
        </w:rPr>
        <w:t xml:space="preserve">г. Мурманск, ул. </w:t>
      </w:r>
      <w:proofErr w:type="gramStart"/>
      <w:r w:rsidRPr="000B796C">
        <w:rPr>
          <w:bCs/>
          <w:sz w:val="20"/>
          <w:szCs w:val="20"/>
          <w:lang w:val="ru-RU"/>
        </w:rPr>
        <w:t>Домостроительная</w:t>
      </w:r>
      <w:proofErr w:type="gramEnd"/>
      <w:r w:rsidRPr="000B796C">
        <w:rPr>
          <w:bCs/>
          <w:sz w:val="20"/>
          <w:szCs w:val="20"/>
          <w:lang w:val="ru-RU"/>
        </w:rPr>
        <w:t xml:space="preserve">, д. 16, офис 424, тел.: +7 963-3610201 </w:t>
      </w:r>
    </w:p>
    <w:p w:rsidR="00EB5EB9" w:rsidRPr="000B796C" w:rsidRDefault="00EB5EB9" w:rsidP="00EB5EB9">
      <w:pPr>
        <w:jc w:val="center"/>
        <w:rPr>
          <w:bCs/>
          <w:sz w:val="20"/>
          <w:szCs w:val="20"/>
          <w:lang w:val="ru-RU"/>
        </w:rPr>
      </w:pPr>
      <w:r w:rsidRPr="000B796C">
        <w:rPr>
          <w:bCs/>
          <w:sz w:val="20"/>
          <w:szCs w:val="20"/>
          <w:lang w:val="ru-RU"/>
        </w:rPr>
        <w:t>ИНН 5190995544 КПП 519001001</w:t>
      </w:r>
    </w:p>
    <w:p w:rsidR="00A61771" w:rsidRDefault="00A61771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right"/>
        <w:rPr>
          <w:color w:val="000000"/>
          <w:sz w:val="22"/>
          <w:lang w:val="ru-RU" w:eastAsia="ru-RU"/>
        </w:rPr>
      </w:pPr>
    </w:p>
    <w:p w:rsidR="00406B6B" w:rsidRDefault="00406B6B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right"/>
        <w:rPr>
          <w:color w:val="000000"/>
          <w:sz w:val="22"/>
          <w:lang w:val="ru-RU" w:eastAsia="ru-RU"/>
        </w:rPr>
      </w:pPr>
      <w:r>
        <w:rPr>
          <w:color w:val="000000"/>
          <w:sz w:val="22"/>
          <w:lang w:val="ru-RU" w:eastAsia="ru-RU"/>
        </w:rPr>
        <w:t>Приложение № 1 от 28.02.</w:t>
      </w:r>
      <w:r w:rsidR="00F02CA6">
        <w:rPr>
          <w:color w:val="000000"/>
          <w:sz w:val="22"/>
          <w:lang w:val="ru-RU" w:eastAsia="ru-RU"/>
        </w:rPr>
        <w:t>2025</w:t>
      </w:r>
      <w:r>
        <w:rPr>
          <w:color w:val="000000"/>
          <w:sz w:val="22"/>
          <w:lang w:val="ru-RU" w:eastAsia="ru-RU"/>
        </w:rPr>
        <w:t xml:space="preserve"> г.</w:t>
      </w:r>
      <w:r w:rsidR="00A61771">
        <w:rPr>
          <w:color w:val="000000"/>
          <w:sz w:val="22"/>
          <w:lang w:val="ru-RU" w:eastAsia="ru-RU"/>
        </w:rPr>
        <w:t xml:space="preserve"> </w:t>
      </w:r>
      <w:r>
        <w:rPr>
          <w:color w:val="000000"/>
          <w:sz w:val="22"/>
          <w:lang w:val="ru-RU" w:eastAsia="ru-RU"/>
        </w:rPr>
        <w:t>к Договору №  0</w:t>
      </w:r>
      <w:r w:rsidR="00A61771">
        <w:rPr>
          <w:color w:val="000000"/>
          <w:sz w:val="22"/>
          <w:lang w:val="ru-RU" w:eastAsia="ru-RU"/>
        </w:rPr>
        <w:t xml:space="preserve">000 </w:t>
      </w:r>
      <w:r>
        <w:rPr>
          <w:color w:val="000000"/>
          <w:sz w:val="22"/>
          <w:lang w:val="ru-RU" w:eastAsia="ru-RU"/>
        </w:rPr>
        <w:t>от 28.02.</w:t>
      </w:r>
      <w:r w:rsidR="00F02CA6">
        <w:rPr>
          <w:color w:val="000000"/>
          <w:sz w:val="22"/>
          <w:lang w:val="ru-RU" w:eastAsia="ru-RU"/>
        </w:rPr>
        <w:t>2025</w:t>
      </w:r>
      <w:r>
        <w:rPr>
          <w:color w:val="000000"/>
          <w:sz w:val="22"/>
          <w:lang w:val="ru-RU" w:eastAsia="ru-RU"/>
        </w:rPr>
        <w:t xml:space="preserve"> г.</w:t>
      </w:r>
    </w:p>
    <w:p w:rsidR="00A61771" w:rsidRDefault="00A61771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color w:val="000000"/>
          <w:sz w:val="22"/>
          <w:lang w:val="ru-RU" w:eastAsia="ru-RU"/>
        </w:rPr>
      </w:pPr>
    </w:p>
    <w:p w:rsidR="00406B6B" w:rsidRDefault="00406B6B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color w:val="000000"/>
          <w:sz w:val="22"/>
          <w:lang w:val="ru-RU" w:eastAsia="ru-RU"/>
        </w:rPr>
      </w:pPr>
      <w:r>
        <w:rPr>
          <w:color w:val="000000"/>
          <w:sz w:val="22"/>
          <w:lang w:val="ru-RU" w:eastAsia="ru-RU"/>
        </w:rPr>
        <w:t xml:space="preserve">Список </w:t>
      </w:r>
      <w:proofErr w:type="gramStart"/>
      <w:r w:rsidR="00EB5EB9">
        <w:rPr>
          <w:color w:val="000000"/>
          <w:sz w:val="22"/>
          <w:lang w:val="ru-RU" w:eastAsia="ru-RU"/>
        </w:rPr>
        <w:t>о</w:t>
      </w:r>
      <w:r>
        <w:rPr>
          <w:color w:val="000000"/>
          <w:sz w:val="22"/>
          <w:lang w:val="ru-RU" w:eastAsia="ru-RU"/>
        </w:rPr>
        <w:t>бучающихся</w:t>
      </w:r>
      <w:proofErr w:type="gramEnd"/>
      <w:r>
        <w:rPr>
          <w:color w:val="000000"/>
          <w:sz w:val="22"/>
          <w:lang w:val="ru-RU" w:eastAsia="ru-RU"/>
        </w:rPr>
        <w:t xml:space="preserve">, которым предоставляют образовательную услугу в </w:t>
      </w:r>
    </w:p>
    <w:p w:rsidR="00406B6B" w:rsidRDefault="00406B6B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color w:val="000000"/>
          <w:sz w:val="22"/>
          <w:lang w:val="ru-RU" w:eastAsia="ru-RU"/>
        </w:rPr>
      </w:pPr>
      <w:r>
        <w:rPr>
          <w:color w:val="000000"/>
          <w:sz w:val="22"/>
          <w:lang w:val="ru-RU" w:eastAsia="ru-RU"/>
        </w:rPr>
        <w:t>АНО ДПО «ПИПК»</w:t>
      </w:r>
    </w:p>
    <w:p w:rsidR="00406B6B" w:rsidRDefault="00406B6B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color w:val="000000"/>
          <w:lang w:val="ru-RU" w:eastAsia="ru-RU"/>
        </w:rPr>
      </w:pPr>
    </w:p>
    <w:tbl>
      <w:tblPr>
        <w:tblW w:w="14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3"/>
        <w:gridCol w:w="1678"/>
        <w:gridCol w:w="1863"/>
        <w:gridCol w:w="3166"/>
        <w:gridCol w:w="2048"/>
        <w:gridCol w:w="1272"/>
        <w:gridCol w:w="1863"/>
        <w:gridCol w:w="1283"/>
      </w:tblGrid>
      <w:tr w:rsidR="00406B6B" w:rsidTr="00CB50F7">
        <w:trPr>
          <w:trHeight w:val="272"/>
        </w:trPr>
        <w:tc>
          <w:tcPr>
            <w:tcW w:w="1493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ФИО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слушателя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Место жительства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телефон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Уровень профессионального образования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EB5EB9" w:rsidRPr="00EB5EB9" w:rsidRDefault="00EB5EB9" w:rsidP="00EB5EB9">
            <w:pPr>
              <w:pStyle w:val="2"/>
              <w:spacing w:before="0"/>
              <w:ind w:left="-250" w:firstLine="250"/>
              <w:rPr>
                <w:color w:val="auto"/>
                <w:sz w:val="18"/>
                <w:szCs w:val="19"/>
                <w:lang w:val="ru-RU"/>
              </w:rPr>
            </w:pPr>
            <w:r w:rsidRPr="00EB5EB9">
              <w:rPr>
                <w:color w:val="auto"/>
                <w:sz w:val="18"/>
                <w:szCs w:val="19"/>
                <w:lang w:val="ru-RU"/>
              </w:rPr>
              <w:t>Направленность  образования/</w:t>
            </w:r>
          </w:p>
          <w:p w:rsidR="00EB5EB9" w:rsidRDefault="00EB5EB9" w:rsidP="00EB5EB9">
            <w:pPr>
              <w:pStyle w:val="2"/>
              <w:spacing w:before="0"/>
              <w:ind w:left="-250" w:firstLine="250"/>
              <w:rPr>
                <w:color w:val="auto"/>
                <w:sz w:val="18"/>
                <w:szCs w:val="19"/>
                <w:lang w:val="ru-RU"/>
              </w:rPr>
            </w:pPr>
            <w:r w:rsidRPr="00EB5EB9">
              <w:rPr>
                <w:color w:val="auto"/>
                <w:sz w:val="18"/>
                <w:szCs w:val="19"/>
                <w:lang w:val="ru-RU"/>
              </w:rPr>
              <w:t xml:space="preserve">Наименование </w:t>
            </w:r>
            <w:proofErr w:type="gramStart"/>
            <w:r w:rsidRPr="00EB5EB9">
              <w:rPr>
                <w:color w:val="auto"/>
                <w:sz w:val="18"/>
                <w:szCs w:val="19"/>
                <w:lang w:val="ru-RU"/>
              </w:rPr>
              <w:t>дополнительной</w:t>
            </w:r>
            <w:proofErr w:type="gramEnd"/>
            <w:r w:rsidRPr="00EB5EB9">
              <w:rPr>
                <w:color w:val="auto"/>
                <w:sz w:val="18"/>
                <w:szCs w:val="19"/>
                <w:lang w:val="ru-RU"/>
              </w:rPr>
              <w:t xml:space="preserve">  </w:t>
            </w:r>
          </w:p>
          <w:p w:rsidR="00EB5EB9" w:rsidRPr="00EB5EB9" w:rsidRDefault="00EB5EB9" w:rsidP="00EB5EB9">
            <w:pPr>
              <w:pStyle w:val="2"/>
              <w:spacing w:before="0"/>
              <w:ind w:left="-250" w:firstLine="250"/>
              <w:rPr>
                <w:color w:val="auto"/>
                <w:sz w:val="18"/>
                <w:szCs w:val="19"/>
                <w:lang w:val="ru-RU"/>
              </w:rPr>
            </w:pPr>
            <w:r w:rsidRPr="00EB5EB9">
              <w:rPr>
                <w:color w:val="auto"/>
                <w:sz w:val="18"/>
                <w:szCs w:val="19"/>
                <w:lang w:val="ru-RU"/>
              </w:rPr>
              <w:t xml:space="preserve">профессиональной программы </w:t>
            </w:r>
          </w:p>
          <w:p w:rsidR="00EB5EB9" w:rsidRDefault="00EB5EB9" w:rsidP="00EB5EB9">
            <w:pPr>
              <w:tabs>
                <w:tab w:val="left" w:pos="2630"/>
              </w:tabs>
              <w:rPr>
                <w:lang w:val="ru-RU"/>
              </w:rPr>
            </w:pPr>
            <w:r w:rsidRPr="00EB5EB9">
              <w:rPr>
                <w:b/>
                <w:bCs/>
                <w:sz w:val="18"/>
                <w:lang w:val="ru-RU"/>
              </w:rPr>
              <w:t>(повышения квалификации)</w:t>
            </w:r>
          </w:p>
          <w:p w:rsidR="00406B6B" w:rsidRDefault="00406B6B" w:rsidP="00CB50F7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Вид/Подвид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образования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Форма обучения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 xml:space="preserve">Срок освоения образовательной программы (продолжительность обучения)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 xml:space="preserve"> часов/ дней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9"/>
                <w:lang w:val="ru-RU" w:eastAsia="ru-RU"/>
              </w:rPr>
              <w:t>Стоимость обучения</w:t>
            </w:r>
          </w:p>
        </w:tc>
      </w:tr>
      <w:tr w:rsidR="00406B6B" w:rsidTr="00CB50F7">
        <w:trPr>
          <w:cantSplit/>
          <w:trHeight w:val="734"/>
        </w:trPr>
        <w:tc>
          <w:tcPr>
            <w:tcW w:w="1493" w:type="dxa"/>
          </w:tcPr>
          <w:p w:rsidR="00406B6B" w:rsidRDefault="00406B6B" w:rsidP="00CB50F7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8(81533)7-26-46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center" w:pos="1016"/>
              </w:tabs>
              <w:jc w:val="center"/>
              <w:rPr>
                <w:sz w:val="18"/>
                <w:szCs w:val="20"/>
                <w:lang w:val="ru-RU" w:eastAsia="ru-RU"/>
              </w:rPr>
            </w:pPr>
            <w:r>
              <w:rPr>
                <w:sz w:val="18"/>
                <w:szCs w:val="20"/>
                <w:lang w:val="ru-RU" w:eastAsia="ru-RU"/>
              </w:rPr>
              <w:t>Высшее</w:t>
            </w:r>
          </w:p>
        </w:tc>
        <w:tc>
          <w:tcPr>
            <w:tcW w:w="3166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Повышение профессионального уровня в рамках имеющейся квалификации по программе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«Охрана труда»</w:t>
            </w:r>
          </w:p>
        </w:tc>
        <w:tc>
          <w:tcPr>
            <w:tcW w:w="204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Дополнительное профессиональное образование-повышение квалификации</w:t>
            </w:r>
          </w:p>
        </w:tc>
        <w:tc>
          <w:tcPr>
            <w:tcW w:w="1272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Очно – заочная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с применением ДОТ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  40 часов, 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5 календарных дней (28.02.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г.-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05.03.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г.)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28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2000</w:t>
            </w:r>
          </w:p>
        </w:tc>
      </w:tr>
      <w:tr w:rsidR="00406B6B" w:rsidTr="00CB50F7">
        <w:trPr>
          <w:cantSplit/>
          <w:trHeight w:val="734"/>
        </w:trPr>
        <w:tc>
          <w:tcPr>
            <w:tcW w:w="1493" w:type="dxa"/>
          </w:tcPr>
          <w:p w:rsidR="00406B6B" w:rsidRDefault="00406B6B" w:rsidP="00CB50F7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8(81533)7-26-46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center" w:pos="1016"/>
              </w:tabs>
              <w:jc w:val="center"/>
              <w:rPr>
                <w:sz w:val="18"/>
                <w:szCs w:val="20"/>
                <w:lang w:val="ru-RU" w:eastAsia="ru-RU"/>
              </w:rPr>
            </w:pPr>
            <w:r>
              <w:rPr>
                <w:sz w:val="18"/>
                <w:szCs w:val="20"/>
                <w:lang w:val="ru-RU" w:eastAsia="ru-RU"/>
              </w:rPr>
              <w:t>Высшее</w:t>
            </w:r>
          </w:p>
        </w:tc>
        <w:tc>
          <w:tcPr>
            <w:tcW w:w="3166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Повышение профессионального уровня в рамках имеющейся квалификации по программе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«Охрана труда»</w:t>
            </w:r>
          </w:p>
        </w:tc>
        <w:tc>
          <w:tcPr>
            <w:tcW w:w="204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Дополнительное профессиональное образование-повышение квалификации</w:t>
            </w:r>
          </w:p>
        </w:tc>
        <w:tc>
          <w:tcPr>
            <w:tcW w:w="1272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Очно – заочная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с применением ДОТ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  40 часов, 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5 календарных дней (28.02.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г.-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05.03.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г.)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28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2000</w:t>
            </w:r>
          </w:p>
        </w:tc>
      </w:tr>
      <w:tr w:rsidR="00406B6B" w:rsidTr="00CB50F7">
        <w:trPr>
          <w:cantSplit/>
          <w:trHeight w:val="734"/>
        </w:trPr>
        <w:tc>
          <w:tcPr>
            <w:tcW w:w="1493" w:type="dxa"/>
          </w:tcPr>
          <w:p w:rsidR="00406B6B" w:rsidRDefault="00406B6B" w:rsidP="00CB50F7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8(81533)7-26-46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center" w:pos="1016"/>
              </w:tabs>
              <w:jc w:val="center"/>
              <w:rPr>
                <w:sz w:val="18"/>
                <w:szCs w:val="20"/>
                <w:lang w:val="ru-RU" w:eastAsia="ru-RU"/>
              </w:rPr>
            </w:pPr>
            <w:r>
              <w:rPr>
                <w:sz w:val="18"/>
                <w:szCs w:val="20"/>
                <w:lang w:val="ru-RU" w:eastAsia="ru-RU"/>
              </w:rPr>
              <w:t>Высшее</w:t>
            </w:r>
          </w:p>
        </w:tc>
        <w:tc>
          <w:tcPr>
            <w:tcW w:w="3166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Повышение профессионального уровня в рамках имеющейся квалификации по программе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«Охрана труда»</w:t>
            </w:r>
          </w:p>
        </w:tc>
        <w:tc>
          <w:tcPr>
            <w:tcW w:w="204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Дополнительное профессиональное образование-повышение квалификации</w:t>
            </w:r>
          </w:p>
        </w:tc>
        <w:tc>
          <w:tcPr>
            <w:tcW w:w="1272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Очно – заочная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с применением ДОТ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     40 часов, 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5 календарных дней (28.02.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г.-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05.03.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г.)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28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2000</w:t>
            </w:r>
          </w:p>
        </w:tc>
      </w:tr>
      <w:tr w:rsidR="00406B6B" w:rsidTr="00CB50F7">
        <w:trPr>
          <w:cantSplit/>
          <w:trHeight w:val="734"/>
        </w:trPr>
        <w:tc>
          <w:tcPr>
            <w:tcW w:w="1493" w:type="dxa"/>
          </w:tcPr>
          <w:p w:rsidR="00406B6B" w:rsidRDefault="00406B6B" w:rsidP="00CB50F7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8(81533)7-26-46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center" w:pos="1016"/>
              </w:tabs>
              <w:jc w:val="center"/>
              <w:rPr>
                <w:sz w:val="18"/>
                <w:szCs w:val="20"/>
                <w:lang w:val="ru-RU" w:eastAsia="ru-RU"/>
              </w:rPr>
            </w:pPr>
            <w:r>
              <w:rPr>
                <w:sz w:val="18"/>
                <w:szCs w:val="20"/>
                <w:lang w:val="ru-RU" w:eastAsia="ru-RU"/>
              </w:rPr>
              <w:t>Высшее</w:t>
            </w:r>
          </w:p>
        </w:tc>
        <w:tc>
          <w:tcPr>
            <w:tcW w:w="3166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Повышение профессионального уровня в рамках имеющейся квалификации по программе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«Охрана труда»</w:t>
            </w:r>
          </w:p>
        </w:tc>
        <w:tc>
          <w:tcPr>
            <w:tcW w:w="204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Дополнительное профессиональное образование-повышение квалификации</w:t>
            </w:r>
          </w:p>
        </w:tc>
        <w:tc>
          <w:tcPr>
            <w:tcW w:w="1272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Очно – заочная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с применением ДОТ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  40 часов, 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5 календарных дней (28.02.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г.-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05.03.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г.)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28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2000</w:t>
            </w:r>
          </w:p>
        </w:tc>
      </w:tr>
      <w:tr w:rsidR="00406B6B" w:rsidTr="00CB50F7">
        <w:trPr>
          <w:cantSplit/>
          <w:trHeight w:val="734"/>
        </w:trPr>
        <w:tc>
          <w:tcPr>
            <w:tcW w:w="1493" w:type="dxa"/>
          </w:tcPr>
          <w:p w:rsidR="00406B6B" w:rsidRDefault="00406B6B" w:rsidP="00CB50F7">
            <w:pPr>
              <w:rPr>
                <w:sz w:val="18"/>
                <w:szCs w:val="20"/>
                <w:lang w:val="ru-RU"/>
              </w:rPr>
            </w:pPr>
          </w:p>
        </w:tc>
        <w:tc>
          <w:tcPr>
            <w:tcW w:w="167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тел. </w:t>
            </w:r>
            <w:r>
              <w:rPr>
                <w:sz w:val="20"/>
                <w:lang w:val="ru-RU"/>
              </w:rPr>
              <w:t>8(81551) 71-439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center" w:pos="101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sz w:val="18"/>
                <w:szCs w:val="20"/>
                <w:lang w:val="ru-RU" w:eastAsia="ru-RU"/>
              </w:rPr>
              <w:t xml:space="preserve">Высшее </w:t>
            </w:r>
          </w:p>
        </w:tc>
        <w:tc>
          <w:tcPr>
            <w:tcW w:w="3166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Повышение профессионального уровня в рамках имеющейся квалификации по программе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«Охрана труда»</w:t>
            </w:r>
          </w:p>
        </w:tc>
        <w:tc>
          <w:tcPr>
            <w:tcW w:w="2048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Дополнительное профессиональное образование-повышение квалификации</w:t>
            </w:r>
          </w:p>
        </w:tc>
        <w:tc>
          <w:tcPr>
            <w:tcW w:w="1272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Очно – заочная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с применением ДОТ</w:t>
            </w:r>
          </w:p>
        </w:tc>
        <w:tc>
          <w:tcPr>
            <w:tcW w:w="186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     40 часов,  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5 календарных дней (28.02.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г.-</w:t>
            </w:r>
            <w:proofErr w:type="gramEnd"/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0"/>
                <w:lang w:val="ru-RU" w:eastAsia="ru-RU"/>
              </w:rPr>
              <w:t>05.03.</w:t>
            </w:r>
            <w:r w:rsidR="00F02CA6">
              <w:rPr>
                <w:color w:val="000000"/>
                <w:sz w:val="18"/>
                <w:szCs w:val="20"/>
                <w:lang w:val="ru-RU" w:eastAsia="ru-RU"/>
              </w:rPr>
              <w:t>2025</w:t>
            </w:r>
            <w:r>
              <w:rPr>
                <w:color w:val="000000"/>
                <w:sz w:val="18"/>
                <w:szCs w:val="20"/>
                <w:lang w:val="ru-RU" w:eastAsia="ru-RU"/>
              </w:rPr>
              <w:t xml:space="preserve"> г.)</w:t>
            </w:r>
            <w:proofErr w:type="gramEnd"/>
          </w:p>
        </w:tc>
        <w:tc>
          <w:tcPr>
            <w:tcW w:w="1283" w:type="dxa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20"/>
                <w:lang w:val="ru-RU" w:eastAsia="ru-RU"/>
              </w:rPr>
            </w:pPr>
            <w:r>
              <w:rPr>
                <w:color w:val="000000"/>
                <w:sz w:val="18"/>
                <w:szCs w:val="20"/>
                <w:lang w:val="ru-RU" w:eastAsia="ru-RU"/>
              </w:rPr>
              <w:t>2000</w:t>
            </w:r>
          </w:p>
        </w:tc>
      </w:tr>
    </w:tbl>
    <w:p w:rsidR="00406B6B" w:rsidRDefault="00406B6B" w:rsidP="00406B6B">
      <w:pPr>
        <w:jc w:val="both"/>
        <w:rPr>
          <w:sz w:val="22"/>
          <w:lang w:val="ru-RU"/>
        </w:rPr>
      </w:pPr>
    </w:p>
    <w:p w:rsidR="00406B6B" w:rsidRDefault="00406B6B" w:rsidP="00406B6B">
      <w:pPr>
        <w:jc w:val="both"/>
        <w:rPr>
          <w:sz w:val="22"/>
          <w:lang w:val="ru-RU"/>
        </w:rPr>
      </w:pPr>
    </w:p>
    <w:p w:rsidR="00406B6B" w:rsidRDefault="00406B6B" w:rsidP="00406B6B">
      <w:pPr>
        <w:jc w:val="both"/>
        <w:rPr>
          <w:sz w:val="22"/>
          <w:lang w:val="ru-RU"/>
        </w:rPr>
      </w:pPr>
    </w:p>
    <w:p w:rsidR="00406B6B" w:rsidRDefault="00406B6B" w:rsidP="00406B6B">
      <w:pPr>
        <w:jc w:val="both"/>
        <w:rPr>
          <w:b/>
          <w:sz w:val="22"/>
          <w:lang w:val="ru-RU"/>
        </w:rPr>
      </w:pPr>
      <w:r>
        <w:rPr>
          <w:sz w:val="22"/>
          <w:lang w:val="ru-RU"/>
        </w:rPr>
        <w:t xml:space="preserve">Полная стоимость платных образовательных услуг по настоящему Приложению составляет </w:t>
      </w:r>
      <w:r w:rsidR="00F02CA6" w:rsidRPr="00F02CA6">
        <w:rPr>
          <w:b/>
          <w:sz w:val="22"/>
          <w:lang w:val="ru-RU"/>
        </w:rPr>
        <w:t>10</w:t>
      </w:r>
      <w:r w:rsidR="00F02CA6">
        <w:rPr>
          <w:sz w:val="22"/>
          <w:lang w:val="ru-RU"/>
        </w:rPr>
        <w:t xml:space="preserve"> </w:t>
      </w:r>
      <w:r>
        <w:rPr>
          <w:b/>
          <w:sz w:val="22"/>
          <w:lang w:val="ru-RU"/>
        </w:rPr>
        <w:t>000 (Де</w:t>
      </w:r>
      <w:r w:rsidR="00F02CA6">
        <w:rPr>
          <w:b/>
          <w:sz w:val="22"/>
          <w:lang w:val="ru-RU"/>
        </w:rPr>
        <w:t>сять</w:t>
      </w:r>
      <w:r>
        <w:rPr>
          <w:b/>
          <w:sz w:val="22"/>
          <w:lang w:val="ru-RU"/>
        </w:rPr>
        <w:t xml:space="preserve"> тысяч) рублей 00 копеек. </w:t>
      </w:r>
    </w:p>
    <w:p w:rsidR="00406B6B" w:rsidRDefault="00406B6B" w:rsidP="00406B6B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(НДС не облагается – ст. 149 Налоговый кодекс РФ ч. </w:t>
      </w:r>
      <w:r>
        <w:rPr>
          <w:b/>
          <w:sz w:val="22"/>
        </w:rPr>
        <w:t>II</w:t>
      </w:r>
      <w:r>
        <w:rPr>
          <w:b/>
          <w:sz w:val="22"/>
          <w:lang w:val="ru-RU"/>
        </w:rPr>
        <w:t>)</w:t>
      </w:r>
    </w:p>
    <w:p w:rsidR="00406B6B" w:rsidRDefault="00406B6B" w:rsidP="00406B6B">
      <w:pPr>
        <w:jc w:val="both"/>
        <w:rPr>
          <w:b/>
          <w:lang w:val="ru-RU"/>
        </w:rPr>
      </w:pPr>
    </w:p>
    <w:tbl>
      <w:tblPr>
        <w:tblW w:w="10330" w:type="dxa"/>
        <w:jc w:val="center"/>
        <w:tblLook w:val="0000"/>
      </w:tblPr>
      <w:tblGrid>
        <w:gridCol w:w="5151"/>
        <w:gridCol w:w="5179"/>
      </w:tblGrid>
      <w:tr w:rsidR="00406B6B" w:rsidTr="00CB50F7">
        <w:trPr>
          <w:trHeight w:val="181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Исполнитель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Заказчик</w:t>
            </w:r>
          </w:p>
        </w:tc>
      </w:tr>
      <w:tr w:rsidR="00406B6B" w:rsidRPr="00CD6A21" w:rsidTr="00CB50F7">
        <w:trPr>
          <w:trHeight w:val="1296"/>
          <w:jc w:val="center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406B6B" w:rsidRDefault="00406B6B" w:rsidP="00CB50F7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406B6B" w:rsidRDefault="00406B6B" w:rsidP="00CB50F7">
            <w:pPr>
              <w:rPr>
                <w:lang w:val="ru-RU"/>
              </w:rPr>
            </w:pPr>
          </w:p>
          <w:p w:rsidR="00406B6B" w:rsidRDefault="00406B6B" w:rsidP="00CB50F7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______________________/Ризаев Д.Э./</w:t>
            </w:r>
          </w:p>
          <w:p w:rsidR="00406B6B" w:rsidRDefault="00406B6B" w:rsidP="00CB50F7">
            <w:pPr>
              <w:rPr>
                <w:lang w:val="ru-RU"/>
              </w:rPr>
            </w:pP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szCs w:val="22"/>
                <w:lang w:val="ru-RU"/>
              </w:rPr>
              <w:t>М.П.</w:t>
            </w:r>
          </w:p>
          <w:p w:rsidR="00406B6B" w:rsidRDefault="00406B6B" w:rsidP="00CB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406B6B" w:rsidRDefault="00406B6B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rPr>
                <w:lang w:val="ru-RU"/>
              </w:rPr>
              <w:t xml:space="preserve"> Директор</w:t>
            </w:r>
          </w:p>
          <w:p w:rsidR="00406B6B" w:rsidRDefault="00406B6B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</w:p>
          <w:p w:rsidR="00406B6B" w:rsidRDefault="00406B6B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rPr>
                <w:lang w:val="ru-RU"/>
              </w:rPr>
              <w:t>_____________________/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581FF9">
              <w:rPr>
                <w:b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bCs/>
                <w:lang w:val="ru-RU"/>
              </w:rPr>
              <w:t>/</w:t>
            </w:r>
          </w:p>
          <w:p w:rsidR="00406B6B" w:rsidRDefault="00406B6B" w:rsidP="00CB50F7">
            <w:pPr>
              <w:pStyle w:val="a3"/>
              <w:tabs>
                <w:tab w:val="clear" w:pos="4844"/>
                <w:tab w:val="clear" w:pos="9689"/>
              </w:tabs>
              <w:rPr>
                <w:lang w:val="ru-RU"/>
              </w:rPr>
            </w:pPr>
          </w:p>
          <w:p w:rsidR="00406B6B" w:rsidRDefault="00406B6B" w:rsidP="00CB50F7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М.П.</w:t>
            </w:r>
          </w:p>
          <w:p w:rsidR="00406B6B" w:rsidRDefault="00406B6B" w:rsidP="00CB50F7">
            <w:pPr>
              <w:jc w:val="both"/>
              <w:rPr>
                <w:color w:val="000000"/>
                <w:lang w:val="ru-RU"/>
              </w:rPr>
            </w:pPr>
          </w:p>
        </w:tc>
      </w:tr>
    </w:tbl>
    <w:p w:rsidR="00406B6B" w:rsidRDefault="00406B6B" w:rsidP="0040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</w:t>
      </w: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 w:rsidP="00EB5EB9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Default="00406B6B">
      <w:pPr>
        <w:rPr>
          <w:lang w:val="ru-RU"/>
        </w:rPr>
      </w:pPr>
    </w:p>
    <w:p w:rsidR="00406B6B" w:rsidRPr="00406B6B" w:rsidRDefault="00406B6B">
      <w:pPr>
        <w:rPr>
          <w:lang w:val="ru-RU"/>
        </w:rPr>
      </w:pPr>
    </w:p>
    <w:sectPr w:rsidR="00406B6B" w:rsidRPr="00406B6B" w:rsidSect="00EB5EB9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0F" w:rsidRDefault="001B210F" w:rsidP="00CD6A21">
      <w:r>
        <w:separator/>
      </w:r>
    </w:p>
  </w:endnote>
  <w:endnote w:type="continuationSeparator" w:id="0">
    <w:p w:rsidR="001B210F" w:rsidRDefault="001B210F" w:rsidP="00CD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0F" w:rsidRDefault="001B210F" w:rsidP="00CD6A21">
      <w:r>
        <w:separator/>
      </w:r>
    </w:p>
  </w:footnote>
  <w:footnote w:type="continuationSeparator" w:id="0">
    <w:p w:rsidR="001B210F" w:rsidRDefault="001B210F" w:rsidP="00CD6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21" w:rsidRDefault="00CD6A21" w:rsidP="008F56A3">
    <w:pPr>
      <w:jc w:val="center"/>
      <w:rPr>
        <w:sz w:val="20"/>
        <w:szCs w:val="20"/>
      </w:rPr>
    </w:pPr>
    <w:r w:rsidRPr="008F56A3">
      <w:rPr>
        <w:noProof/>
        <w:sz w:val="20"/>
        <w:szCs w:val="20"/>
        <w:lang w:val="ru-RU" w:eastAsia="ru-RU"/>
      </w:rPr>
      <w:drawing>
        <wp:inline distT="0" distB="0" distL="0" distR="0">
          <wp:extent cx="672713" cy="652877"/>
          <wp:effectExtent l="19050" t="0" r="0" b="0"/>
          <wp:docPr id="9" name="Рисунок 0" descr="Сов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ов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67" cy="65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A21" w:rsidRPr="00CD6A21" w:rsidRDefault="00CD6A21" w:rsidP="008F56A3">
    <w:pPr>
      <w:jc w:val="center"/>
      <w:rPr>
        <w:sz w:val="20"/>
        <w:szCs w:val="20"/>
        <w:lang w:val="ru-RU"/>
      </w:rPr>
    </w:pPr>
    <w:r w:rsidRPr="00CD6A21">
      <w:rPr>
        <w:sz w:val="20"/>
        <w:szCs w:val="20"/>
        <w:lang w:val="ru-RU"/>
      </w:rPr>
      <w:t>(АНО ДПО «ПИПК»)</w:t>
    </w:r>
  </w:p>
  <w:p w:rsidR="00CD6A21" w:rsidRPr="00CD6A21" w:rsidRDefault="00CD6A21" w:rsidP="00A61771">
    <w:pPr>
      <w:jc w:val="center"/>
      <w:rPr>
        <w:sz w:val="20"/>
        <w:szCs w:val="20"/>
        <w:lang w:val="ru-RU"/>
      </w:rPr>
    </w:pPr>
    <w:r w:rsidRPr="00CD6A21">
      <w:rPr>
        <w:sz w:val="20"/>
        <w:szCs w:val="20"/>
        <w:lang w:val="ru-RU"/>
      </w:rPr>
      <w:t>Автономная некоммерческая организация дополнительного профессионального образования</w:t>
    </w:r>
  </w:p>
  <w:p w:rsidR="00CD6A21" w:rsidRPr="00CD6A21" w:rsidRDefault="00CD6A21" w:rsidP="00A61771">
    <w:pPr>
      <w:jc w:val="center"/>
      <w:rPr>
        <w:b/>
        <w:szCs w:val="28"/>
        <w:lang w:val="ru-RU"/>
      </w:rPr>
    </w:pPr>
    <w:r w:rsidRPr="00CD6A21">
      <w:rPr>
        <w:b/>
        <w:szCs w:val="28"/>
        <w:lang w:val="ru-RU"/>
      </w:rPr>
      <w:t>«Полярный институт повышения квалификации»</w:t>
    </w:r>
  </w:p>
  <w:p w:rsidR="00CD6A21" w:rsidRPr="008E4953" w:rsidRDefault="00CD6A21" w:rsidP="00A61771">
    <w:pPr>
      <w:pStyle w:val="aa"/>
      <w:spacing w:before="0" w:after="0"/>
      <w:jc w:val="center"/>
      <w:rPr>
        <w:rFonts w:asciiTheme="minorHAnsi" w:eastAsia="Batang" w:hAnsiTheme="minorHAnsi"/>
        <w:sz w:val="20"/>
      </w:rPr>
    </w:pPr>
    <w:r w:rsidRPr="008E4953">
      <w:rPr>
        <w:rFonts w:asciiTheme="minorHAnsi" w:eastAsia="Batang" w:hAnsiTheme="minorHAnsi"/>
        <w:sz w:val="20"/>
      </w:rPr>
      <w:t xml:space="preserve">183034, г. Мурманск, ул. </w:t>
    </w:r>
    <w:proofErr w:type="gramStart"/>
    <w:r w:rsidRPr="008E4953">
      <w:rPr>
        <w:rFonts w:asciiTheme="minorHAnsi" w:eastAsia="Batang" w:hAnsiTheme="minorHAnsi"/>
        <w:sz w:val="20"/>
      </w:rPr>
      <w:t>Домостроительная</w:t>
    </w:r>
    <w:proofErr w:type="gramEnd"/>
    <w:r w:rsidRPr="008E4953">
      <w:rPr>
        <w:rFonts w:asciiTheme="minorHAnsi" w:eastAsia="Batang" w:hAnsiTheme="minorHAnsi"/>
        <w:sz w:val="20"/>
      </w:rPr>
      <w:t xml:space="preserve">, д.16, офис 424, тел.+79633610201, </w:t>
    </w:r>
    <w:proofErr w:type="spellStart"/>
    <w:r w:rsidRPr="008E4953">
      <w:rPr>
        <w:rFonts w:asciiTheme="minorHAnsi" w:eastAsia="Batang" w:hAnsiTheme="minorHAnsi"/>
        <w:sz w:val="20"/>
      </w:rPr>
      <w:t>e-mail</w:t>
    </w:r>
    <w:proofErr w:type="spellEnd"/>
    <w:r w:rsidRPr="008E4953">
      <w:rPr>
        <w:rFonts w:asciiTheme="minorHAnsi" w:eastAsia="Batang" w:hAnsiTheme="minorHAnsi"/>
        <w:sz w:val="20"/>
      </w:rPr>
      <w:t xml:space="preserve">: </w:t>
    </w:r>
    <w:r w:rsidRPr="008E4953">
      <w:rPr>
        <w:rFonts w:asciiTheme="minorHAnsi" w:hAnsiTheme="minorHAnsi"/>
        <w:sz w:val="20"/>
      </w:rPr>
      <w:t>ano.pipk@mail.ru</w:t>
    </w:r>
  </w:p>
  <w:p w:rsidR="00CD6A21" w:rsidRDefault="00CD6A21" w:rsidP="00A61771">
    <w:pPr>
      <w:pStyle w:val="aa"/>
      <w:spacing w:before="0" w:after="0"/>
      <w:jc w:val="center"/>
    </w:pPr>
    <w:r w:rsidRPr="008E4953">
      <w:rPr>
        <w:rFonts w:asciiTheme="minorHAnsi" w:eastAsia="Batang" w:hAnsiTheme="minorHAnsi"/>
        <w:sz w:val="20"/>
      </w:rPr>
      <w:t>ИНН 5190995544 КПП 519001001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6C"/>
    <w:rsid w:val="000167BB"/>
    <w:rsid w:val="000209EB"/>
    <w:rsid w:val="000B796C"/>
    <w:rsid w:val="001B210F"/>
    <w:rsid w:val="00235DC1"/>
    <w:rsid w:val="00406B6B"/>
    <w:rsid w:val="00581FF9"/>
    <w:rsid w:val="00823D94"/>
    <w:rsid w:val="00A61586"/>
    <w:rsid w:val="00A61771"/>
    <w:rsid w:val="00BC4BF7"/>
    <w:rsid w:val="00BE29EB"/>
    <w:rsid w:val="00CD6A21"/>
    <w:rsid w:val="00EB5EB9"/>
    <w:rsid w:val="00F0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B796C"/>
    <w:pPr>
      <w:keepNext/>
      <w:outlineLvl w:val="4"/>
    </w:pPr>
    <w:rPr>
      <w:b/>
      <w:bCs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79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semiHidden/>
    <w:rsid w:val="000B796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0B79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61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06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06B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styleId="a7">
    <w:name w:val="Hyperlink"/>
    <w:basedOn w:val="a0"/>
    <w:semiHidden/>
    <w:rsid w:val="00406B6B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CD6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A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Title"/>
    <w:basedOn w:val="a"/>
    <w:link w:val="ab"/>
    <w:qFormat/>
    <w:rsid w:val="00CD6A21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val="ru-RU" w:eastAsia="hi-IN" w:bidi="hi-IN"/>
    </w:rPr>
  </w:style>
  <w:style w:type="character" w:customStyle="1" w:styleId="ab">
    <w:name w:val="Название Знак"/>
    <w:basedOn w:val="a0"/>
    <w:link w:val="aa"/>
    <w:rsid w:val="00CD6A21"/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RobotComp.ru</cp:lastModifiedBy>
  <cp:revision>6</cp:revision>
  <dcterms:created xsi:type="dcterms:W3CDTF">2022-01-11T06:36:00Z</dcterms:created>
  <dcterms:modified xsi:type="dcterms:W3CDTF">2025-02-27T08:30:00Z</dcterms:modified>
</cp:coreProperties>
</file>